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-83820</wp:posOffset>
            </wp:positionV>
            <wp:extent cx="817245" cy="508000"/>
            <wp:effectExtent l="0" t="0" r="1905" b="6350"/>
            <wp:wrapTight wrapText="bothSides">
              <wp:wrapPolygon edited="0">
                <wp:start x="0" y="0"/>
                <wp:lineTo x="0" y="21060"/>
                <wp:lineTo x="21147" y="21060"/>
                <wp:lineTo x="21147" y="0"/>
                <wp:lineTo x="0" y="0"/>
              </wp:wrapPolygon>
            </wp:wrapTight>
            <wp:docPr id="1" name="Grafik 1" descr="C:\Users\M_Hennig\AppData\Local\Microsoft\Windows\INetCache\Content.Word\Ministerium-Logo-01-2022-MV_LS_M-BiWiK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_Hennig\AppData\Local\Microsoft\Windows\INetCache\Content.Word\Ministerium-Logo-01-2022-MV_LS_M-BiWiKu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Ministerium für Bildung und Kindertagesförderung M-V</w:t>
      </w:r>
    </w:p>
    <w:p>
      <w:pPr>
        <w:spacing w:after="0"/>
        <w:rPr>
          <w:b/>
        </w:rPr>
      </w:pPr>
      <w:r>
        <w:rPr>
          <w:b/>
        </w:rPr>
        <w:t>Institut für Qualitätsentwicklung IQ M-V</w:t>
      </w:r>
    </w:p>
    <w:p>
      <w:pPr>
        <w:spacing w:after="0"/>
      </w:pPr>
      <w:r>
        <w:br/>
      </w:r>
    </w:p>
    <w:p>
      <w:pPr>
        <w:jc w:val="both"/>
        <w:rPr>
          <w:b/>
        </w:rPr>
      </w:pPr>
      <w:r>
        <w:t xml:space="preserve">Zur Durchführung des Bildungstrends 2024 Mathematik/Naturwissenschaften sucht das Ministerium für Bildung und Kindertagesförderung Mecklenburg-Vorpommern / Institut für Qualitätsentwicklung Mecklenburg-Vorpommern (IQ M-V) </w:t>
      </w:r>
      <w:r>
        <w:rPr>
          <w:b/>
        </w:rPr>
        <w:t>Testleiter/-innen.</w:t>
      </w:r>
    </w:p>
    <w:p>
      <w:pPr>
        <w:jc w:val="both"/>
        <w:rPr>
          <w:b/>
          <w:u w:val="single"/>
        </w:rPr>
      </w:pPr>
      <w:r>
        <w:rPr>
          <w:b/>
          <w:u w:val="single"/>
        </w:rPr>
        <w:t>Zeitraum und Umfang der Testung:</w:t>
      </w:r>
    </w:p>
    <w:p>
      <w:pPr>
        <w:jc w:val="both"/>
        <w:rPr>
          <w:b/>
          <w:u w:val="single"/>
        </w:rPr>
      </w:pPr>
      <w:r>
        <w:t xml:space="preserve">Die Testungen des Bildungstrends 2024 Mathematik/Naturwissenschaften finden im Zeitraum vom </w:t>
      </w:r>
      <w:r>
        <w:rPr>
          <w:b/>
        </w:rPr>
        <w:t>22. April bis 21. Juni 2024</w:t>
      </w:r>
      <w:r>
        <w:t xml:space="preserve"> an ausgewählten weiterführenden Schulen im gesamten Land Mecklenburg-Vorpommern statt. Die Testungen </w:t>
      </w:r>
      <w:r>
        <w:rPr>
          <w:b/>
        </w:rPr>
        <w:t>erfolgen vormittags an einem festgelegten Testtag</w:t>
      </w:r>
      <w:r>
        <w:t>. Mit den Testleitern</w:t>
      </w:r>
      <w:bookmarkStart w:id="0" w:name="_GoBack"/>
      <w:bookmarkEnd w:id="0"/>
      <w:r>
        <w:t xml:space="preserve">/-innen erfolgt bis zum </w:t>
      </w:r>
      <w:r>
        <w:rPr>
          <w:b/>
        </w:rPr>
        <w:t>10. März 2024</w:t>
      </w:r>
      <w:r>
        <w:t xml:space="preserve"> eine genaue Terminabsprache durch die Projektkoordinatorin Frau Hennig (IQ M-V). Der Zeitaufwand für eine Testung an einer Schule beträgt ca. 4,5 Stunden zuzüglich Vor- und Nachbereitungszeit. Die Durchführung mehrerer Testungen an unterschiedlichen Schulen durch eine/-n Testleiter/-in ist gewünscht.</w:t>
      </w:r>
      <w:r>
        <w:br/>
      </w:r>
      <w:r>
        <w:br/>
      </w:r>
      <w:r>
        <w:rPr>
          <w:b/>
          <w:u w:val="single"/>
        </w:rPr>
        <w:t>Vorbereitung für die Testung:</w:t>
      </w:r>
    </w:p>
    <w:p>
      <w:pPr>
        <w:jc w:val="both"/>
      </w:pPr>
      <w:r>
        <w:t xml:space="preserve">Durch eine fachbezogene Testleiter/-innenschulung, die als Online-Veranstaltung stattfindet, erhalten Sie eine ausführliche Einweisung in die Testdurchführung. Die Testleiter/-innenschulungen finden am </w:t>
      </w:r>
      <w:r>
        <w:rPr>
          <w:b/>
        </w:rPr>
        <w:t xml:space="preserve">Dienstag, den 05.03.24 </w:t>
      </w:r>
      <w:r>
        <w:t>und am</w:t>
      </w:r>
      <w:r>
        <w:rPr>
          <w:b/>
        </w:rPr>
        <w:t xml:space="preserve"> Donnerstag, den 07.03.24 jeweils in der Zeit von 14:00 – 17:00 Uhr </w:t>
      </w:r>
      <w:r>
        <w:t xml:space="preserve">statt. Die Teilnahme an einer dieser Testleiter/-innenschulungen </w:t>
      </w:r>
      <w:r>
        <w:rPr>
          <w:b/>
        </w:rPr>
        <w:t>vor</w:t>
      </w:r>
      <w:r>
        <w:t xml:space="preserve"> Durchführung einer Testsitzung ist verpflichtend.</w:t>
      </w:r>
    </w:p>
    <w:p>
      <w:pPr>
        <w:ind w:left="2829" w:hanging="2829"/>
        <w:jc w:val="both"/>
        <w:rPr>
          <w:b/>
          <w:u w:val="single"/>
        </w:rPr>
      </w:pPr>
      <w:r>
        <w:rPr>
          <w:b/>
          <w:u w:val="single"/>
        </w:rPr>
        <w:t>Vergütung:</w:t>
      </w:r>
    </w:p>
    <w:p>
      <w:pPr>
        <w:jc w:val="both"/>
        <w:rPr>
          <w:rFonts w:eastAsia="Times New Roman"/>
          <w:lang w:eastAsia="de-DE"/>
        </w:rPr>
      </w:pPr>
      <w:r>
        <w:t xml:space="preserve">Pro Testung an einer Schule wird eine Aufwandsentschädigung in Höhe von 120,00 € gezahlt. Die Erstattung der Reisekosten erfolgt nach dem Landesreisekostengesetz M-V. Die Teilnahme an der Testleiter/-innenschulung wird zusätzlich mit einmalig 40,00 € honoriert. </w:t>
      </w:r>
      <w:r>
        <w:rPr>
          <w:rFonts w:eastAsia="Times New Roman"/>
          <w:lang w:eastAsia="de-DE"/>
        </w:rPr>
        <w:t>Die Aufwandsentschädigung für die Teilnahme an der Testleiter/</w:t>
      </w:r>
      <w:r>
        <w:rPr>
          <w:rFonts w:eastAsia="Times New Roman"/>
          <w:lang w:eastAsia="de-DE"/>
        </w:rPr>
        <w:br/>
        <w:t>-innenschulung wird nur gezahlt, wenn die Testleitung an mindestens zwei Schulen übernommen wird.</w:t>
      </w:r>
    </w:p>
    <w:p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Ihre Aufgaben:</w:t>
      </w:r>
    </w:p>
    <w:p>
      <w:pPr>
        <w:numPr>
          <w:ilvl w:val="0"/>
          <w:numId w:val="1"/>
        </w:numPr>
        <w:spacing w:after="0"/>
        <w:ind w:left="284" w:hanging="284"/>
      </w:pPr>
      <w:r>
        <w:t>Vorbereitung, Durchführung und Nachbereitung von Schulleistungstests in der 9. Klassen</w:t>
      </w:r>
      <w:r>
        <w:softHyphen/>
        <w:t>stufe in den Fächern Mathematik/Naturwissenschaften</w:t>
      </w:r>
    </w:p>
    <w:p>
      <w:pPr>
        <w:numPr>
          <w:ilvl w:val="0"/>
          <w:numId w:val="1"/>
        </w:numPr>
        <w:spacing w:after="0"/>
        <w:ind w:left="284" w:hanging="284"/>
        <w:jc w:val="both"/>
      </w:pPr>
      <w:r>
        <w:t>Kontaktpflege mit der Projektkoordinatorin des Bildungstrends am IQ M-V und den zu testenden Schulen</w:t>
      </w:r>
    </w:p>
    <w:p>
      <w:pPr>
        <w:numPr>
          <w:ilvl w:val="0"/>
          <w:numId w:val="1"/>
        </w:numPr>
        <w:spacing w:after="0"/>
        <w:ind w:left="284" w:hanging="284"/>
        <w:jc w:val="both"/>
      </w:pPr>
      <w:r>
        <w:t>Annahme, Kontrolle, Ausgabe und Rückversand des Testmaterials</w:t>
      </w:r>
    </w:p>
    <w:p>
      <w:pPr>
        <w:jc w:val="both"/>
        <w:rPr>
          <w:b/>
          <w:sz w:val="16"/>
          <w:szCs w:val="16"/>
          <w:u w:val="single"/>
        </w:rPr>
      </w:pPr>
      <w:r>
        <w:rPr>
          <w:b/>
          <w:u w:val="single"/>
        </w:rPr>
        <w:br/>
        <w:t xml:space="preserve">Ihr Profil: </w:t>
      </w:r>
    </w:p>
    <w:p>
      <w:pPr>
        <w:numPr>
          <w:ilvl w:val="0"/>
          <w:numId w:val="1"/>
        </w:numPr>
        <w:spacing w:after="0"/>
        <w:ind w:left="284" w:hanging="284"/>
        <w:jc w:val="both"/>
      </w:pPr>
      <w:r>
        <w:t>Freundliches, sicheres Auftreten und gepflegtes Erscheinungsbild</w:t>
      </w:r>
    </w:p>
    <w:p>
      <w:pPr>
        <w:numPr>
          <w:ilvl w:val="0"/>
          <w:numId w:val="1"/>
        </w:numPr>
        <w:spacing w:after="0"/>
        <w:ind w:left="284" w:hanging="284"/>
        <w:jc w:val="both"/>
      </w:pPr>
      <w:r>
        <w:t>Zuverlässig, ausgeprägtes Kommunikations- und Organisationsvermögen</w:t>
      </w:r>
    </w:p>
    <w:p>
      <w:pPr>
        <w:numPr>
          <w:ilvl w:val="0"/>
          <w:numId w:val="1"/>
        </w:numPr>
        <w:spacing w:after="0"/>
        <w:ind w:left="284" w:hanging="284"/>
        <w:jc w:val="both"/>
      </w:pPr>
      <w:r>
        <w:t>Gute Erreichbarkeit (telefonisch und per E-Mail)</w:t>
      </w:r>
    </w:p>
    <w:p>
      <w:pPr>
        <w:numPr>
          <w:ilvl w:val="0"/>
          <w:numId w:val="1"/>
        </w:numPr>
        <w:spacing w:after="0"/>
        <w:ind w:left="284" w:hanging="284"/>
        <w:jc w:val="both"/>
      </w:pPr>
      <w:r>
        <w:t>PKW von Vorteil, es können eventuell auch längere Wegstrecken anfallen</w:t>
      </w:r>
    </w:p>
    <w:p>
      <w:pPr>
        <w:spacing w:after="0"/>
        <w:ind w:left="284"/>
        <w:jc w:val="both"/>
      </w:pPr>
    </w:p>
    <w:p>
      <w:pPr>
        <w:spacing w:after="0"/>
        <w:jc w:val="both"/>
      </w:pPr>
      <w:r>
        <w:t xml:space="preserve">Bei Nachfragen oder Interesse an einem Einsatz als Testleiter/-in im genannten Zeitraum schreiben Sie bitte unter Angabe Ihrer Kontaktdaten und ggf. Ihrer Vorerfahrungen bis zum </w:t>
      </w:r>
      <w:r>
        <w:rPr>
          <w:b/>
          <w:sz w:val="24"/>
        </w:rPr>
        <w:t>23. Februar 2024</w:t>
      </w:r>
      <w:r>
        <w:rPr>
          <w:sz w:val="24"/>
        </w:rPr>
        <w:t xml:space="preserve"> </w:t>
      </w:r>
      <w:r>
        <w:t xml:space="preserve">eine E-Mail an Frau Manuela Hennig, </w:t>
      </w:r>
      <w:hyperlink r:id="rId8" w:history="1">
        <w:r>
          <w:t>m.hennig@iq.bm.mv-regierung.de</w:t>
        </w:r>
      </w:hyperlink>
      <w:r>
        <w:t>. Ein ausführliches Bewerbungsschreiben ist nicht erforderlich.</w:t>
      </w:r>
    </w:p>
    <w:p>
      <w:pPr>
        <w:spacing w:after="0"/>
        <w:jc w:val="both"/>
      </w:pPr>
      <w:r>
        <w:br/>
        <w:t>Projektkoordinatorin Manuela Hennig, IQ M-V</w:t>
      </w:r>
      <w:r>
        <w:tab/>
        <w:t>0385 - 588 17 837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t>Schmiedestr. 8, 19053 Schwerin, Institut für Qualitätsentwicklung M-V</w:t>
      </w:r>
    </w:p>
    <w:sectPr>
      <w:footerReference w:type="default" r:id="rId9"/>
      <w:pgSz w:w="11906" w:h="16838"/>
      <w:pgMar w:top="567" w:right="849" w:bottom="568" w:left="993" w:header="426" w:footer="30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833451"/>
      <w:docPartObj>
        <w:docPartGallery w:val="Page Numbers (Bottom of Page)"/>
        <w:docPartUnique/>
      </w:docPartObj>
    </w:sdtPr>
    <w:sdtContent>
      <w:p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7192"/>
    <w:multiLevelType w:val="hybridMultilevel"/>
    <w:tmpl w:val="5A1C4FDE"/>
    <w:lvl w:ilvl="0" w:tplc="11DA2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0DDC0-E8B3-4DCB-88C4-870910AF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  <w:contextualSpacing/>
      <w:jc w:val="both"/>
    </w:pPr>
    <w:rPr>
      <w:rFonts w:ascii="Arial" w:hAnsi="Arial" w:cs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ennig@iq.bm.mv-regierun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Helga</dc:creator>
  <cp:lastModifiedBy>Hennig, Manuela</cp:lastModifiedBy>
  <cp:revision>2</cp:revision>
  <dcterms:created xsi:type="dcterms:W3CDTF">2023-11-27T12:23:00Z</dcterms:created>
  <dcterms:modified xsi:type="dcterms:W3CDTF">2023-11-27T12:23:00Z</dcterms:modified>
</cp:coreProperties>
</file>